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8" w:rsidRDefault="00F420B8" w:rsidP="00F42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B8">
        <w:rPr>
          <w:rFonts w:ascii="Times New Roman" w:hAnsi="Times New Roman" w:cs="Times New Roman"/>
          <w:b/>
          <w:sz w:val="28"/>
          <w:szCs w:val="28"/>
        </w:rPr>
        <w:t xml:space="preserve">Памятка для присвоения разрядов </w:t>
      </w:r>
    </w:p>
    <w:p w:rsidR="00F420B8" w:rsidRPr="00F420B8" w:rsidRDefault="00F420B8" w:rsidP="00F42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B8">
        <w:rPr>
          <w:rFonts w:ascii="Times New Roman" w:hAnsi="Times New Roman" w:cs="Times New Roman"/>
          <w:b/>
          <w:sz w:val="28"/>
          <w:szCs w:val="28"/>
        </w:rPr>
        <w:t>(для Москвы, может отличаться в других регионах)</w:t>
      </w:r>
    </w:p>
    <w:p w:rsidR="00F420B8" w:rsidRDefault="00F420B8" w:rsidP="00AC07B8">
      <w:pPr>
        <w:rPr>
          <w:rFonts w:ascii="Times New Roman" w:hAnsi="Times New Roman" w:cs="Times New Roman"/>
          <w:sz w:val="28"/>
          <w:szCs w:val="28"/>
        </w:rPr>
      </w:pPr>
    </w:p>
    <w:p w:rsidR="00AC07B8" w:rsidRPr="009B1FD6" w:rsidRDefault="00AC07B8" w:rsidP="00AC07B8">
      <w:pPr>
        <w:rPr>
          <w:rFonts w:ascii="Times New Roman" w:hAnsi="Times New Roman" w:cs="Times New Roman"/>
          <w:b/>
          <w:sz w:val="28"/>
          <w:szCs w:val="28"/>
        </w:rPr>
      </w:pPr>
      <w:r w:rsidRPr="009B1FD6"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документы: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одписанное положение о проведении соревнований;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опия итогового протокола с подписью главного судьи и главного секретаря;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опия справки об измерении трассы с подписью главного судьи;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редставление (составляет заинтересованная организация или спортсмен);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писок судей, заверенный главным судьей;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ве цветные фотографии размером 3х4 см;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ачетная классификационная книжка, соответствующих разрядов;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="00AC07B8" w:rsidRPr="00F420B8">
        <w:rPr>
          <w:rFonts w:ascii="Times New Roman" w:hAnsi="Times New Roman" w:cs="Times New Roman"/>
          <w:sz w:val="28"/>
          <w:szCs w:val="28"/>
        </w:rPr>
        <w:t xml:space="preserve">опия документа, удостоверяющего принадлежность спортсмена к физкультурно-спортивной организации, если имеется; </w:t>
      </w:r>
    </w:p>
    <w:p w:rsidR="00AC07B8" w:rsidRPr="00F420B8" w:rsidRDefault="009B1FD6" w:rsidP="00AC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</w:t>
      </w:r>
      <w:r w:rsidR="00AC07B8" w:rsidRPr="00F420B8">
        <w:rPr>
          <w:rFonts w:ascii="Times New Roman" w:hAnsi="Times New Roman" w:cs="Times New Roman"/>
          <w:sz w:val="28"/>
          <w:szCs w:val="28"/>
        </w:rPr>
        <w:t>опии второй и третьей страниц паспорта гражданина РФ, а также копии страниц, содержащих сведения о месте жительства, для лиц, не достигших возраста 14 лет, – копия свидетельства о рождении, военнослужащими, проходящими военную службу по призыву, вместо указанных копий страниц паспорта гражданина РФ может представляться копия военного билета.</w:t>
      </w:r>
    </w:p>
    <w:p w:rsidR="00AC07B8" w:rsidRPr="009B1FD6" w:rsidRDefault="00AC07B8" w:rsidP="00AC07B8">
      <w:pPr>
        <w:rPr>
          <w:rFonts w:ascii="Times New Roman" w:hAnsi="Times New Roman" w:cs="Times New Roman"/>
          <w:b/>
          <w:sz w:val="28"/>
          <w:szCs w:val="28"/>
        </w:rPr>
      </w:pPr>
      <w:r w:rsidRPr="009B1FD6">
        <w:rPr>
          <w:rFonts w:ascii="Times New Roman" w:hAnsi="Times New Roman" w:cs="Times New Roman"/>
          <w:b/>
          <w:sz w:val="28"/>
          <w:szCs w:val="28"/>
        </w:rPr>
        <w:t xml:space="preserve">Необходимые действия: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1. распечатать итоговые протоколы, список судей и справку об измерении трассы на принтере; 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2. заполнить представление на присвоение: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* для юношеских разрядов на представлении – подпись тренера;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* для II и III взрослых разрядов – подпись и печать ФЛГМ (связаться с исполнительным директором ФЛГМ – Игнатовым Сергеем Николаевичем по телефону: 8-495-939-52-56, 8-916-676-16-18);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* для I взрослого разряда – сервис register.devsport.ru</w:t>
      </w:r>
      <w:bookmarkStart w:id="0" w:name="_GoBack"/>
      <w:bookmarkEnd w:id="0"/>
      <w:r w:rsidRPr="00F420B8">
        <w:rPr>
          <w:rFonts w:ascii="Times New Roman" w:hAnsi="Times New Roman" w:cs="Times New Roman"/>
          <w:sz w:val="28"/>
          <w:szCs w:val="28"/>
        </w:rPr>
        <w:t xml:space="preserve"> создан для автоматизации процесса подачи представлений на присвоение спортивных разрядов I и КМС. Организации, подведомственные Москомспорту и региональные спортивные федерации, могут создавать представления в данном сервисе.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3. со стороны проводящей организации вся необходимая информация должна быть выгружена в системе ИАС «СПОРТ»;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lastRenderedPageBreak/>
        <w:t xml:space="preserve">4. c пакетом документов (см. выше), классификационной книжкой, двумя фотографиями 3х4 обращаться: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- юношеские разряды: в ваши спортивные школы или окружные центры физической культуры и спорта (по месту жительства, регистрации), или в физкультурно-спортивные организации, или в организации, осуществляющие спортивную подготовку; </w:t>
      </w:r>
    </w:p>
    <w:p w:rsidR="00AC07B8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- второй и третий разряды: Департамент спорта города Москвы (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Имани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– 8-903-252-22-00), ул. Советской Армии, д. 6; </w:t>
      </w:r>
    </w:p>
    <w:p w:rsidR="00052591" w:rsidRPr="00F420B8" w:rsidRDefault="00AC07B8" w:rsidP="00AC07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- первый разряд: Департамент спорта города Москвы (Татьяна Юрьевна Николаева 8-495-6519900 (269).</w:t>
      </w:r>
    </w:p>
    <w:sectPr w:rsidR="00052591" w:rsidRPr="00F4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90"/>
    <w:rsid w:val="00052591"/>
    <w:rsid w:val="00604090"/>
    <w:rsid w:val="009B1FD6"/>
    <w:rsid w:val="00AC07B8"/>
    <w:rsid w:val="00BC7C8C"/>
    <w:rsid w:val="00F4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C1D0C-80E2-41A8-970A-3ADDE8E6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>HP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2024-05-16T05:43:00Z</dcterms:created>
  <dcterms:modified xsi:type="dcterms:W3CDTF">2024-09-09T11:56:00Z</dcterms:modified>
</cp:coreProperties>
</file>